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A2" w:rsidRDefault="00CE43A2" w:rsidP="00CE43A2">
      <w:pPr>
        <w:pStyle w:val="Default"/>
      </w:pPr>
    </w:p>
    <w:p w:rsidR="00CE43A2" w:rsidRDefault="00CE43A2" w:rsidP="00CE43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продажи товаров в </w:t>
      </w:r>
      <w:r w:rsidR="00754E25">
        <w:rPr>
          <w:b/>
          <w:bCs/>
          <w:sz w:val="28"/>
          <w:szCs w:val="28"/>
        </w:rPr>
        <w:t>Онлайн-магазине</w:t>
      </w:r>
      <w:r>
        <w:rPr>
          <w:b/>
          <w:bCs/>
          <w:sz w:val="28"/>
          <w:szCs w:val="28"/>
        </w:rPr>
        <w:t xml:space="preserve"> </w:t>
      </w:r>
      <w:r w:rsidR="001054B7">
        <w:rPr>
          <w:b/>
          <w:bCs/>
          <w:color w:val="0000FF"/>
          <w:sz w:val="28"/>
          <w:szCs w:val="28"/>
        </w:rPr>
        <w:t>shop.slata.com</w:t>
      </w:r>
      <w:r>
        <w:rPr>
          <w:b/>
          <w:bCs/>
          <w:color w:val="0000FF"/>
          <w:sz w:val="28"/>
          <w:szCs w:val="28"/>
        </w:rPr>
        <w:t xml:space="preserve">/ </w:t>
      </w:r>
      <w:r>
        <w:rPr>
          <w:b/>
          <w:bCs/>
          <w:sz w:val="28"/>
          <w:szCs w:val="28"/>
        </w:rPr>
        <w:t xml:space="preserve">(«Условия»)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ОПРЕДЕЛЕНИЯ </w:t>
      </w:r>
    </w:p>
    <w:p w:rsidR="00CE43A2" w:rsidRDefault="00CE43A2" w:rsidP="00AC61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b/>
          <w:bCs/>
          <w:sz w:val="23"/>
          <w:szCs w:val="23"/>
        </w:rPr>
        <w:t xml:space="preserve">Сайт </w:t>
      </w:r>
      <w:r>
        <w:rPr>
          <w:sz w:val="23"/>
          <w:szCs w:val="23"/>
        </w:rPr>
        <w:t xml:space="preserve">– совокупность информационных материалов, размещённых в Интернете по адресу </w:t>
      </w:r>
      <w:r>
        <w:rPr>
          <w:color w:val="0000FF"/>
          <w:sz w:val="23"/>
          <w:szCs w:val="23"/>
        </w:rPr>
        <w:t>https://</w:t>
      </w:r>
      <w:r w:rsidR="001054B7">
        <w:rPr>
          <w:color w:val="0000FF"/>
          <w:sz w:val="23"/>
          <w:szCs w:val="23"/>
        </w:rPr>
        <w:t>shop.slata.com</w:t>
      </w:r>
      <w:r>
        <w:rPr>
          <w:color w:val="0000FF"/>
          <w:sz w:val="23"/>
          <w:szCs w:val="23"/>
        </w:rPr>
        <w:t>/</w:t>
      </w:r>
      <w:r>
        <w:rPr>
          <w:sz w:val="23"/>
          <w:szCs w:val="23"/>
        </w:rPr>
        <w:t xml:space="preserve">. </w:t>
      </w:r>
    </w:p>
    <w:p w:rsidR="00CE43A2" w:rsidRDefault="00CE43A2" w:rsidP="00AC61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b/>
          <w:bCs/>
          <w:sz w:val="23"/>
          <w:szCs w:val="23"/>
        </w:rPr>
        <w:t>Мобильное приложение «</w:t>
      </w:r>
      <w:r w:rsidR="00754E25">
        <w:rPr>
          <w:b/>
          <w:bCs/>
          <w:sz w:val="23"/>
          <w:szCs w:val="23"/>
        </w:rPr>
        <w:t>Моя Слата</w:t>
      </w:r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далее – МП</w:t>
      </w:r>
      <w:r>
        <w:rPr>
          <w:sz w:val="23"/>
          <w:szCs w:val="23"/>
        </w:rPr>
        <w:t xml:space="preserve">) – программное обеспечение, устанавливаемое (загружаемое) на мобильное устройство или гаджет (смартфон, планшет и т.п.) на базе платформ IOS и </w:t>
      </w:r>
      <w:proofErr w:type="spellStart"/>
      <w:r>
        <w:rPr>
          <w:sz w:val="23"/>
          <w:szCs w:val="23"/>
        </w:rPr>
        <w:t>Android</w:t>
      </w:r>
      <w:proofErr w:type="spellEnd"/>
      <w:r>
        <w:rPr>
          <w:sz w:val="23"/>
          <w:szCs w:val="23"/>
        </w:rPr>
        <w:t xml:space="preserve">, представляющее собой совокупность данных и команд, предназначенных для функционирования на мобильном устройстве или гаджете. </w:t>
      </w:r>
    </w:p>
    <w:p w:rsidR="00CE43A2" w:rsidRDefault="00CE43A2" w:rsidP="00AC61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="00754E25">
        <w:rPr>
          <w:b/>
          <w:bCs/>
          <w:sz w:val="23"/>
          <w:szCs w:val="23"/>
        </w:rPr>
        <w:t>Онлайн-магазин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канал дистанционной продажи Товаров, при котором договор розничной купли-продажи может быть заключен на основании ознакомления Покупателя с предложенным Продавцом на Сайте / в МП описанием Товара посредством каталогов, проспектов, буклетов, фотоснимков, исключающих возможность непосредственного ознакомления Покупателя с Товаром либо образцом Товара при заключении договора купли- продажи. Заказ Товара может быть сделан посредством Сайта или МП. </w:t>
      </w:r>
    </w:p>
    <w:p w:rsidR="00CE43A2" w:rsidRDefault="00CE43A2" w:rsidP="00AC61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b/>
          <w:bCs/>
          <w:sz w:val="23"/>
          <w:szCs w:val="23"/>
        </w:rPr>
        <w:t xml:space="preserve">Товар </w:t>
      </w:r>
      <w:r>
        <w:rPr>
          <w:sz w:val="23"/>
          <w:szCs w:val="23"/>
        </w:rPr>
        <w:t xml:space="preserve">– объект купли-продажи, не изъятый и не ограниченный в гражданском обороте и представленный к продаже в </w:t>
      </w:r>
      <w:r w:rsidR="00754E25">
        <w:rPr>
          <w:sz w:val="23"/>
          <w:szCs w:val="23"/>
        </w:rPr>
        <w:t>Онлайн-магазине</w:t>
      </w:r>
      <w:r>
        <w:rPr>
          <w:sz w:val="23"/>
          <w:szCs w:val="23"/>
        </w:rPr>
        <w:t xml:space="preserve">, посредством размещения в соответствующем </w:t>
      </w:r>
      <w:proofErr w:type="gramStart"/>
      <w:r>
        <w:rPr>
          <w:sz w:val="23"/>
          <w:szCs w:val="23"/>
        </w:rPr>
        <w:t>разделе Онлайн</w:t>
      </w:r>
      <w:proofErr w:type="gramEnd"/>
      <w:r>
        <w:rPr>
          <w:sz w:val="23"/>
          <w:szCs w:val="23"/>
        </w:rPr>
        <w:t xml:space="preserve">- </w:t>
      </w:r>
      <w:r w:rsidR="00754E25">
        <w:rPr>
          <w:sz w:val="23"/>
          <w:szCs w:val="23"/>
        </w:rPr>
        <w:t>магазин</w:t>
      </w:r>
      <w:r>
        <w:rPr>
          <w:sz w:val="23"/>
          <w:szCs w:val="23"/>
        </w:rPr>
        <w:t xml:space="preserve">а. Предметом купли-продажи могут быть продовольственные и непродовольственные Товары, отмеченные в </w:t>
      </w:r>
      <w:r w:rsidR="00754E25">
        <w:rPr>
          <w:sz w:val="23"/>
          <w:szCs w:val="23"/>
        </w:rPr>
        <w:t>Онлайн-магазине</w:t>
      </w:r>
      <w:r>
        <w:rPr>
          <w:sz w:val="23"/>
          <w:szCs w:val="23"/>
        </w:rPr>
        <w:t xml:space="preserve"> как Товары со статусом «в наличии». </w:t>
      </w:r>
    </w:p>
    <w:p w:rsidR="00CE43A2" w:rsidRDefault="00CE43A2" w:rsidP="00AC61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>
        <w:rPr>
          <w:b/>
          <w:bCs/>
          <w:sz w:val="23"/>
          <w:szCs w:val="23"/>
        </w:rPr>
        <w:t xml:space="preserve">Заказ </w:t>
      </w:r>
      <w:r>
        <w:rPr>
          <w:sz w:val="23"/>
          <w:szCs w:val="23"/>
        </w:rPr>
        <w:t xml:space="preserve">– оформленный запрос Покупателя на приобретение и доставку по указанному в запросе адресу, выбранных в </w:t>
      </w:r>
      <w:r w:rsidR="00754E25">
        <w:rPr>
          <w:sz w:val="23"/>
          <w:szCs w:val="23"/>
        </w:rPr>
        <w:t>Онлайн-магазине</w:t>
      </w:r>
      <w:r>
        <w:rPr>
          <w:sz w:val="23"/>
          <w:szCs w:val="23"/>
        </w:rPr>
        <w:t xml:space="preserve">, отправленный посредством сети Интернет. </w:t>
      </w:r>
    </w:p>
    <w:p w:rsidR="00CE43A2" w:rsidRDefault="00CE43A2" w:rsidP="00AC61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>
        <w:rPr>
          <w:b/>
          <w:bCs/>
          <w:sz w:val="23"/>
          <w:szCs w:val="23"/>
        </w:rPr>
        <w:t xml:space="preserve">Личный кабинет </w:t>
      </w:r>
      <w:r>
        <w:rPr>
          <w:sz w:val="23"/>
          <w:szCs w:val="23"/>
        </w:rPr>
        <w:t xml:space="preserve">– совокупность страниц Сайта и МП, созданных в результате регистрации Покупателя и связанных с учетной записью Покупателя на Сайте и в МП, в котором Покупателю доступно взаимодействие с Продавцом на предложенных Продавцом условиях. </w:t>
      </w:r>
    </w:p>
    <w:p w:rsidR="00CE43A2" w:rsidRDefault="00CE43A2" w:rsidP="00AC61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>
        <w:rPr>
          <w:b/>
          <w:bCs/>
          <w:sz w:val="23"/>
          <w:szCs w:val="23"/>
        </w:rPr>
        <w:t xml:space="preserve">Покупатель </w:t>
      </w:r>
      <w:r>
        <w:rPr>
          <w:sz w:val="23"/>
          <w:szCs w:val="23"/>
        </w:rPr>
        <w:t>– физическое лицо, имеющее намерение приобрести, либо заказывающее, приобретающее с использованием Сайта / МП и использующее Товары исключительно для личных нужд, не связанных с осуществлением предпринимательской деятельности, разместившее Заказ на Сайте / в МП, либо указанное в Заказе в качестве получателя Товара</w:t>
      </w:r>
      <w:r>
        <w:rPr>
          <w:b/>
          <w:bCs/>
          <w:sz w:val="23"/>
          <w:szCs w:val="23"/>
        </w:rPr>
        <w:t xml:space="preserve">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1.8. </w:t>
      </w:r>
      <w:r>
        <w:rPr>
          <w:b/>
          <w:bCs/>
          <w:sz w:val="23"/>
          <w:szCs w:val="23"/>
        </w:rPr>
        <w:t xml:space="preserve">Продавец </w:t>
      </w:r>
      <w:r>
        <w:rPr>
          <w:sz w:val="23"/>
          <w:szCs w:val="23"/>
        </w:rPr>
        <w:t xml:space="preserve">– лицо, осуществляющие продажу Товаров дистанционным способом – с использованием Сайта, МП, а именно, </w:t>
      </w:r>
      <w:r w:rsidR="00754E25">
        <w:rPr>
          <w:sz w:val="23"/>
          <w:szCs w:val="23"/>
        </w:rPr>
        <w:t>Общество с ограниченной ответственностью «Маяк»</w:t>
      </w:r>
      <w:r>
        <w:rPr>
          <w:sz w:val="23"/>
          <w:szCs w:val="23"/>
        </w:rPr>
        <w:t xml:space="preserve"> </w:t>
      </w:r>
      <w:r w:rsidR="00754E25">
        <w:rPr>
          <w:sz w:val="23"/>
          <w:szCs w:val="23"/>
        </w:rPr>
        <w:t xml:space="preserve"> </w:t>
      </w:r>
      <w:r>
        <w:rPr>
          <w:sz w:val="23"/>
          <w:szCs w:val="23"/>
        </w:rPr>
        <w:t>(ОГРН 10</w:t>
      </w:r>
      <w:r w:rsidR="00754E25">
        <w:rPr>
          <w:sz w:val="23"/>
          <w:szCs w:val="23"/>
        </w:rPr>
        <w:t>83811008160</w:t>
      </w:r>
      <w:r>
        <w:rPr>
          <w:sz w:val="23"/>
          <w:szCs w:val="23"/>
        </w:rPr>
        <w:t xml:space="preserve">, ИНН </w:t>
      </w:r>
      <w:r w:rsidR="00754E25">
        <w:rPr>
          <w:sz w:val="23"/>
          <w:szCs w:val="23"/>
        </w:rPr>
        <w:t>3811125221</w:t>
      </w:r>
      <w:r>
        <w:rPr>
          <w:sz w:val="23"/>
          <w:szCs w:val="23"/>
        </w:rPr>
        <w:t xml:space="preserve">, адрес места нахождения: </w:t>
      </w:r>
      <w:r w:rsidR="00754E25">
        <w:rPr>
          <w:sz w:val="23"/>
          <w:szCs w:val="23"/>
        </w:rPr>
        <w:t>664081</w:t>
      </w:r>
      <w:r>
        <w:rPr>
          <w:sz w:val="23"/>
          <w:szCs w:val="23"/>
        </w:rPr>
        <w:t xml:space="preserve">, г. </w:t>
      </w:r>
      <w:r w:rsidR="00754E25">
        <w:rPr>
          <w:sz w:val="23"/>
          <w:szCs w:val="23"/>
        </w:rPr>
        <w:t>Иркутск</w:t>
      </w:r>
      <w:r>
        <w:rPr>
          <w:sz w:val="23"/>
          <w:szCs w:val="23"/>
        </w:rPr>
        <w:t xml:space="preserve">, ул. </w:t>
      </w:r>
      <w:r w:rsidR="00754E25">
        <w:rPr>
          <w:sz w:val="23"/>
          <w:szCs w:val="23"/>
        </w:rPr>
        <w:t>Депутатская</w:t>
      </w:r>
      <w:r>
        <w:rPr>
          <w:sz w:val="23"/>
          <w:szCs w:val="23"/>
        </w:rPr>
        <w:t xml:space="preserve">, д. </w:t>
      </w:r>
      <w:r w:rsidR="00754E25">
        <w:rPr>
          <w:sz w:val="23"/>
          <w:szCs w:val="23"/>
        </w:rPr>
        <w:t>84/1</w:t>
      </w:r>
      <w:r>
        <w:rPr>
          <w:sz w:val="23"/>
          <w:szCs w:val="23"/>
        </w:rPr>
        <w:t xml:space="preserve">, </w:t>
      </w:r>
      <w:r w:rsidR="00754E25">
        <w:rPr>
          <w:sz w:val="23"/>
          <w:szCs w:val="23"/>
        </w:rPr>
        <w:t>помещение 2</w:t>
      </w:r>
      <w:r>
        <w:rPr>
          <w:sz w:val="23"/>
          <w:szCs w:val="23"/>
        </w:rPr>
        <w:t>)</w:t>
      </w:r>
      <w:r w:rsidR="00754E2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если на странице Товара не указано, что Продавцом Товара является иное юридическое, самозанятое лицо или индивидуальный предприниматель.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1.9. </w:t>
      </w:r>
      <w:r>
        <w:rPr>
          <w:b/>
          <w:bCs/>
          <w:sz w:val="23"/>
          <w:szCs w:val="23"/>
        </w:rPr>
        <w:t xml:space="preserve">Правообладатель </w:t>
      </w:r>
      <w:r>
        <w:rPr>
          <w:sz w:val="23"/>
          <w:szCs w:val="23"/>
        </w:rPr>
        <w:t>– Общество с ограниченной ответственностью «</w:t>
      </w:r>
      <w:r w:rsidR="00754E25">
        <w:rPr>
          <w:sz w:val="23"/>
          <w:szCs w:val="23"/>
        </w:rPr>
        <w:t>Маяк</w:t>
      </w:r>
      <w:r>
        <w:rPr>
          <w:sz w:val="23"/>
          <w:szCs w:val="23"/>
        </w:rPr>
        <w:t xml:space="preserve">», обеспечивающее предоставление Покупателям материалов, сервисов и права использования Сайта и МП, предусмотренных Условиями.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1.10. </w:t>
      </w:r>
      <w:r>
        <w:rPr>
          <w:b/>
          <w:bCs/>
          <w:sz w:val="23"/>
          <w:szCs w:val="23"/>
        </w:rPr>
        <w:t xml:space="preserve">Регистрация </w:t>
      </w:r>
      <w:r>
        <w:rPr>
          <w:sz w:val="23"/>
          <w:szCs w:val="23"/>
        </w:rPr>
        <w:t xml:space="preserve">– совокупность действий Покупателя в соответствии с указанными на Сайте / МП инструкциями, включая предоставление данных и иной информации, совершаемых Покупателем путем заполнения специальной регистрационной формы на Сайте / МП в целях получения доступа к материалам, сервисам и функционалу Сайта / МП и создания Личного кабинета.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</w:t>
      </w:r>
      <w:r w:rsidR="00754E25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Внешние системы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, Яндекс, </w:t>
      </w:r>
      <w:proofErr w:type="spellStart"/>
      <w:r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Мэил.ру</w:t>
      </w:r>
      <w:proofErr w:type="spellEnd"/>
      <w:r>
        <w:rPr>
          <w:sz w:val="23"/>
          <w:szCs w:val="23"/>
        </w:rPr>
        <w:t xml:space="preserve">, а также иных системах, возможность авторизации с использованием которых доступна на Сайте / МП.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ОБЩИЕ ПОЛОЖЕНИЯ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Условия регулируют взаимоотношения Продавца, Правообладателя и Покупателя, а также определяют порядок розничной купли-продажи Товаров через </w:t>
      </w:r>
      <w:r w:rsidR="00754E25">
        <w:rPr>
          <w:sz w:val="23"/>
          <w:szCs w:val="23"/>
        </w:rPr>
        <w:t>Онлайн-магазин</w:t>
      </w:r>
      <w:r>
        <w:rPr>
          <w:sz w:val="23"/>
          <w:szCs w:val="23"/>
        </w:rPr>
        <w:t xml:space="preserve"> и правила использования Сайта и МП. Условия являются офертой Продавца / Правообладателя, адресованной Покупателям – физическим лицам.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 При совместном упоминании Продавец, Правообладатель и Покупатель также именуются – Стороны, а каждый по отдельности Сторона.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Условия регулируют в том числе: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добровольный выбор Покупателем Товаров в </w:t>
      </w:r>
      <w:r w:rsidR="00754E25">
        <w:rPr>
          <w:sz w:val="23"/>
          <w:szCs w:val="23"/>
        </w:rPr>
        <w:t>Онлайн-магазине</w:t>
      </w:r>
      <w:r>
        <w:rPr>
          <w:sz w:val="23"/>
          <w:szCs w:val="23"/>
        </w:rPr>
        <w:t xml:space="preserve">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самостоятельное оформление Покупателем Заказа в </w:t>
      </w:r>
      <w:r w:rsidR="00754E25">
        <w:rPr>
          <w:sz w:val="23"/>
          <w:szCs w:val="23"/>
        </w:rPr>
        <w:t>Онлайн-магазине</w:t>
      </w:r>
      <w:r>
        <w:rPr>
          <w:sz w:val="23"/>
          <w:szCs w:val="23"/>
        </w:rPr>
        <w:t xml:space="preserve">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оплату Покупателем Заказа, оформленного в </w:t>
      </w:r>
      <w:r w:rsidR="00754E25">
        <w:rPr>
          <w:sz w:val="23"/>
          <w:szCs w:val="23"/>
        </w:rPr>
        <w:t>Онлайн-магазине</w:t>
      </w:r>
      <w:r>
        <w:rPr>
          <w:sz w:val="23"/>
          <w:szCs w:val="23"/>
        </w:rPr>
        <w:t xml:space="preserve">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выполнение и передача Заказа Покупателю в собственность в соответствии с Условиями;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условия и порядок использования материалов, сервисов и функционала Сайта и МП, включая результаты интеллектуальной деятельности, элементы контента Сайта и МП;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ответственность Сторон;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другие особенности функционирования Сайта и МП, взаимоотношений Покупателей с Продавцом / Правообладателем.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Правообладатель сохраняет за собой право в одностороннем порядке вносить изменения в Условия с предварительной их публикацией на Сайте / в МП. Новая редакция Условий вступает в силу в силу с даты ее публикации на Сайте / в МП. Продолжение использования Сайта / МП или оформление Заказа означает согласие Покупателя с положениями новой редакции Условий.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Договор розничной купли-продажи считается заключенным с момента подтверждения Правообладателем Заказа.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Правообладатель направляет подтверждение о принятии Заказа Покупателю одним или несколькими из указанных способов: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в Личном кабинете;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по SMS;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через </w:t>
      </w:r>
      <w:proofErr w:type="spellStart"/>
      <w:r>
        <w:rPr>
          <w:sz w:val="23"/>
          <w:szCs w:val="23"/>
        </w:rPr>
        <w:t>push</w:t>
      </w:r>
      <w:proofErr w:type="spellEnd"/>
      <w:r>
        <w:rPr>
          <w:sz w:val="23"/>
          <w:szCs w:val="23"/>
        </w:rPr>
        <w:t xml:space="preserve">-уведомление в МП;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 по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Покупатель соглашается с Условиями при Регистрации на Сайте / МП, или при заказе в один клик (без предварительной авторизации/Регистрации), или при оформлении Заказа на Сайте / МП.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Покупатель не должен регистрироваться для просмотра Товара и иной информации на Сайте / в МП, для оформления Заказа.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 Использование ресурса </w:t>
      </w:r>
      <w:r w:rsidR="00754E25">
        <w:rPr>
          <w:sz w:val="23"/>
          <w:szCs w:val="23"/>
        </w:rPr>
        <w:t>Онлайн-магазин</w:t>
      </w:r>
      <w:r>
        <w:rPr>
          <w:sz w:val="23"/>
          <w:szCs w:val="23"/>
        </w:rPr>
        <w:t xml:space="preserve">а для просмотра и выбора Товара, а также для оформления Заказа является для Покупателя безвозмездным.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 Информация, размещенная в </w:t>
      </w:r>
      <w:r w:rsidR="00754E25">
        <w:rPr>
          <w:sz w:val="23"/>
          <w:szCs w:val="23"/>
        </w:rPr>
        <w:t>Онлайн-магазине</w:t>
      </w:r>
      <w:r>
        <w:rPr>
          <w:sz w:val="23"/>
          <w:szCs w:val="23"/>
        </w:rPr>
        <w:t xml:space="preserve"> о Товарах, акциях, новостях компании, адресах магазинов и прочее, является публичной и общедоступной, если иное не установлено настоящими Условиями.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ЛИЧНЫЙ КАБИНЕТ ПОКУПАТЕЛЯ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Покупатель может создать Личный кабинет на Сайте / МП путем: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самостоятельной Регистрации с указанием номера телефона и ввода проверочного кода после его подтверждения;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авторизации на Сайте / МП с использованием своих аккаунтов во Внешних системах;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первичного оформления Заказа на Сайте / МП с использованием номера телефона, на который еще не зарегистрирован Личный кабинет.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При авторизации на Сайте / МП с использованием аккаунта во Внешней системе Покупатель: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выбирает Внешнюю Систему, с помощью которой он бы хотел авторизоваться на Сайте / МП;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переадресовывается на страницу выбранной Внешней Системы для введения своих учетных данных (логин, пароль) для доступа в такую Внешнюю Систему;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после авторизации во Внешней Системе получает доступ в Личный кабинет на Сайте / МП.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3.3. После авторизации Покупателя во Внешней Системе Правообладатель может получить доступ к следующим персональным данным Покупателя, необходимым для создания Личного кабинета: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фамилия, имя, отчество;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дата рождения;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город;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пол;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адрес электронной почты;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номер телефона (если применимо);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иные персональные данные, информация о получении которых предоставлена Покупателю в момент авторизации во Внешней Системе, либо предусмотрена согласием на обработку персональных данных Внешней Системы.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В качестве логина Покупателя используется его номер телефона.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Личном кабинете Покупатель может указать: имя, фамилия,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, мобильный номер телефона, дата рождения, пол, данные карты программы лояльности, город проживания, адрес доставки, данные аккаунта во Внешней системе.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856697">
        <w:rPr>
          <w:sz w:val="23"/>
          <w:szCs w:val="23"/>
        </w:rPr>
        <w:t>5</w:t>
      </w:r>
      <w:r>
        <w:rPr>
          <w:sz w:val="23"/>
          <w:szCs w:val="23"/>
        </w:rPr>
        <w:t xml:space="preserve">. Правообладатель вправе приостановить или прекратить Регистрацию и доступ Покупателя в Личный кабинет, если Продавец / Правообладатель будет обоснованно считать, что Покупатель нарушает Условия, а также осуществляет неправомерные действия.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частности, Правообладатель вправе ограничить возможность коммуникации со службой поддержки в случае употребления Покупателем нецензурной лексики при общении с представителем Правообладателя, грубого, невежливого, некорректного поведения Покупателя, а также прекратить Регистрацию либо ограничить возможность коммуникации со службой поддержки в случае, если поведение Покупателя создает угрозу жизни, физическому или моральному здоровью, или имуществу представителя Правообладателя. </w:t>
      </w:r>
    </w:p>
    <w:p w:rsidR="00856697" w:rsidRDefault="00856697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КУПЛИ-ПРОДАЖИ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Заказ Покупателя может быть оформлен на Сайте / МП.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4.2. При оформлении Заказа без предварительной авторизации в Личном кабинете Покупатель подтверждает, что ознакомлен с Условиями и предоставляет Правообладателю достоверную информацию о себе: имя, номер телефона,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, адрес доставки, дату и время доставки.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856697">
        <w:rPr>
          <w:sz w:val="23"/>
          <w:szCs w:val="23"/>
        </w:rPr>
        <w:t>3</w:t>
      </w:r>
      <w:r>
        <w:rPr>
          <w:sz w:val="23"/>
          <w:szCs w:val="23"/>
        </w:rPr>
        <w:t>. При оформлении Заказа в Личном кабинете Покупатель предоставляет Правообладателю достоверную информацию о себе: имя, номер телефона,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, адрес доставки, дату и время доставки.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Покупатель имеет право повторить любой из заказов. При этом, если на момент повтора Заказа у Продавца не окажется в наличии одной или нескольких товарных позиций, ранее заказываемых Покупателем, такие товарные позиции не будут доступны для Заказа.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856697">
        <w:rPr>
          <w:sz w:val="23"/>
          <w:szCs w:val="23"/>
        </w:rPr>
        <w:t>4</w:t>
      </w:r>
      <w:r>
        <w:rPr>
          <w:sz w:val="23"/>
          <w:szCs w:val="23"/>
        </w:rPr>
        <w:t xml:space="preserve">. Если Товар, заказанный Покупателем, отсутствует на складе в момент комплектации Заказа, при выборе Покупателем опции курьерской доставки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Продавец вправе произвести замену Товара на другой Товар с аналогичными потребительскими свойствами другого производителя, марки, артикула.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Личном кабинете Покупателю может быть доступна более подробная информация о произведенной замене.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момент приемки Товара Покупатель вправе отказаться от Товара, который был добавлен в Заказ взамен выбранного Покупателем. Денежные средства, предоставленные Покупателем в качестве оплаты Товара (в случае, если Пользователь </w:t>
      </w:r>
      <w:r>
        <w:rPr>
          <w:sz w:val="23"/>
          <w:szCs w:val="23"/>
        </w:rPr>
        <w:lastRenderedPageBreak/>
        <w:t xml:space="preserve">производил оплату Заказа на Сервисе) будут возвращены Покупателю в порядке, установленном Условиями.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647217">
        <w:rPr>
          <w:sz w:val="23"/>
          <w:szCs w:val="23"/>
        </w:rPr>
        <w:t>5</w:t>
      </w:r>
      <w:r>
        <w:rPr>
          <w:sz w:val="23"/>
          <w:szCs w:val="23"/>
        </w:rPr>
        <w:t xml:space="preserve">. После завершения процесса оформления Заказа, Заказу автоматически присваивается идентификационный номер («№ заказа»).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647217">
        <w:rPr>
          <w:sz w:val="23"/>
          <w:szCs w:val="23"/>
        </w:rPr>
        <w:t>6</w:t>
      </w:r>
      <w:r>
        <w:rPr>
          <w:sz w:val="23"/>
          <w:szCs w:val="23"/>
        </w:rPr>
        <w:t xml:space="preserve">. После получения Заказа Правообладатель приступает к обработке Заказа в соответствии с данными в Заказе.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647217">
        <w:rPr>
          <w:sz w:val="23"/>
          <w:szCs w:val="23"/>
        </w:rPr>
        <w:t>7</w:t>
      </w:r>
      <w:r>
        <w:rPr>
          <w:sz w:val="23"/>
          <w:szCs w:val="23"/>
        </w:rPr>
        <w:t xml:space="preserve">. Правообладатель вправе связываться с Покупателем для уточнения информации по его Заказу по контактным данным, оставленным Покупателем в момент оформления Заказа.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647217">
        <w:rPr>
          <w:sz w:val="23"/>
          <w:szCs w:val="23"/>
        </w:rPr>
        <w:t>8</w:t>
      </w:r>
      <w:r>
        <w:rPr>
          <w:sz w:val="23"/>
          <w:szCs w:val="23"/>
        </w:rPr>
        <w:t xml:space="preserve">. Покупатель может получить информацию о статусе Заказа одним из следующих способов: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в Личном кабинете;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 чате на Сайте / МП, а также в мессенджерах, данные которых опубликованы на Сайте / МП.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СТОИМОСТЬ И ПОРЯДОК ОПЛАТЫ ЗАКАЗА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Полная стоимость Заказа состоит из стоимости Товара в </w:t>
      </w:r>
      <w:r w:rsidR="00754E25">
        <w:rPr>
          <w:sz w:val="23"/>
          <w:szCs w:val="23"/>
        </w:rPr>
        <w:t>Онлайн-магазине</w:t>
      </w:r>
      <w:r>
        <w:rPr>
          <w:sz w:val="23"/>
          <w:szCs w:val="23"/>
        </w:rPr>
        <w:t xml:space="preserve"> и стоимости доставки.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Цена Товара указывается рядом с Товаром на Сайте / МП.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Цена Товара в </w:t>
      </w:r>
      <w:r w:rsidR="00754E25">
        <w:rPr>
          <w:sz w:val="23"/>
          <w:szCs w:val="23"/>
        </w:rPr>
        <w:t>Онлайн-магазине</w:t>
      </w:r>
      <w:r>
        <w:rPr>
          <w:sz w:val="23"/>
          <w:szCs w:val="23"/>
        </w:rPr>
        <w:t xml:space="preserve"> может быть изменена Продавцом в одностороннем порядке. При этом цена на заказанный Покупателем Товар изменению не подлежит.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Покупатель оплачивает Товар в рублях.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 Покупатель может оплатить Товары банковской картой на Сайте / МП (в том числе, через </w:t>
      </w:r>
      <w:proofErr w:type="spellStart"/>
      <w:r>
        <w:rPr>
          <w:sz w:val="23"/>
          <w:szCs w:val="23"/>
        </w:rPr>
        <w:t>Apple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</w:t>
      </w:r>
      <w:proofErr w:type="spellEnd"/>
      <w:r>
        <w:rPr>
          <w:sz w:val="23"/>
          <w:szCs w:val="23"/>
        </w:rPr>
        <w:t xml:space="preserve"> при условии работоспособности указанных сервисов) при любом способе доставки в момент оформления Заказа.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 w:rsidR="007028B1">
        <w:rPr>
          <w:sz w:val="23"/>
          <w:szCs w:val="23"/>
        </w:rPr>
        <w:t>6</w:t>
      </w:r>
      <w:r>
        <w:rPr>
          <w:sz w:val="23"/>
          <w:szCs w:val="23"/>
        </w:rPr>
        <w:t xml:space="preserve">. Покупатель извещен и согласен с тем, что окончательная стоимость развесного, нефасованного Товара (в силу специфики такого Товара) может отличаться в большую или меньшую сторону от стоимости, указанной в Заказе, которая для развесного, нефасованного товара является приблизительной и будет отражена в чеке на покупку Товаров.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ДОСТАВКА ТОВАРА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Правообладатель согласовывает сроки доставки с Покупателем на Сайте / МП при подтверждении Заказа.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Условия курьерской доставки (в том числе, стоимость, доступные даты и временные промежутки, в которые возможна доставка Заказа) отражаются для Покупателя на Сайте / в МП при оформлении Заказа. Из числа вариантов, доступных на Сайте / в МП, Покупатель самостоятельно выбирает временной промежуток, в который ему удобно получить Заказ, или, если данная возможность доступна, экспресс доставку.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Риск случайного повреждения Товара переходит к Покупателю: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 момент передачи ему Товара и чека, если Товар должен быть передан Покупателю или третьего лицу;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 момент доставки Товара по указанному адресу доставки, без передачи Товаров Покупателю или третьему лицу, и смене статуса доставки на «выполнен» при выбранной опции «до двери».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Для организации курьерской доставки Заказа до Покупателя и выполнения Продавцом своих обязательств необходима передача лицу, осуществляющему доставку, персональных данных Покупателя в следующем объеме: имя, номер телефона, адрес доставки. Выбирая опцию доставки Заказа </w:t>
      </w:r>
      <w:proofErr w:type="gramStart"/>
      <w:r>
        <w:rPr>
          <w:sz w:val="23"/>
          <w:szCs w:val="23"/>
        </w:rPr>
        <w:t>курьером</w:t>
      </w:r>
      <w:proofErr w:type="gramEnd"/>
      <w:r>
        <w:rPr>
          <w:sz w:val="23"/>
          <w:szCs w:val="23"/>
        </w:rPr>
        <w:t xml:space="preserve"> Покупатель соглашается на такую передачу для указанных выше целей.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 Покупатель оплачивает услугу курьерской доставки дополнительно. При соблюдении условий, обозначенных на Сайте / в МП, Правообладатель может предложить Покупателю бесплатную курьерскую доставку.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 В случае доставки курьерской службой курьер вручает Товары Покупателю по указанному Покупателем адресу доставки. В случае отсутствия Покупателя курьер вправе передать Заказ: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 лицу, уполномоченному Покупателем на прием Заказа (если информация о таком лице была сообщена Покупателем Продавцу, Правообладателю или курьеру); либо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любому лицу, предъявившему информацию о номере заказа, либо иное (в том числе электронное) подтверждение оформления Заказа.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6.7. При вручении заказанного Товара, оплаченного онлайн на Сайте / в МП, курьер, осуществляющий доставку Товара, вправе потребовать предъявить документ, удостоверяющий личность Покупателя. Данные действия направлены на избежание случаев мошенничества.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6.8. В момент доставки Заказа Покупатель (либо иное лицо, получающее Заказ) должен проверить внешний вид и комплектность Заказа и Товаров в нем.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6.9. Покупателю может быть дополнительно выставлена к оплате стоимость услуги доставки в случае, если будут выявлены мошеннические и/или недобросовестные действия Покупателя при оформлении Заказа, направленные на получение бесплатной доставки.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ПОРЯДОК ВОЗВРАТА И ОБМЕНА ТОВАРА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Возврат и обмен Товара осуществляется в соответствии с Законом РФ от 07.02.1992 г. № 2300-1 «О защите прав потребителей».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 Возврат / обмен Товара производится на основании заявления Покупателя по форме Приложения №1 к Условиям.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7.3. Покупатель вправе отказаться от Товара в любое время до его передачи</w:t>
      </w:r>
      <w:r w:rsidR="002F1228">
        <w:rPr>
          <w:sz w:val="23"/>
          <w:szCs w:val="23"/>
        </w:rPr>
        <w:t>.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7.4. Покупатель может вернуть Товар надлежащего качества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7.5. Покупатель вправе обменять непродовольственный Товар надлежащего качества на аналогичный Товар, если указанный Товар не подошел по форме, габаритам, фасону, расцветке, размеру или комплектации, в течение 7 дней, не считая дня покупки Товара при условии: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если указанный Товар не был в употреблении; </w:t>
      </w:r>
    </w:p>
    <w:p w:rsidR="00CE43A2" w:rsidRDefault="00CE43A2" w:rsidP="00CE43A2">
      <w:pPr>
        <w:pStyle w:val="Default"/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 сохранен товарный вид Товара, потребительские свойства,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имеется товарный чек или кассовый чек, либо иной подтверждающий оплату указанного Товара документ.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7.6. В случае если аналогичный Товар отсутствует в продаже на день обращения Покупателя к Продавцу, Покупатель вправе отказаться от исполнения договора и потребовать возврата уплаченной за указанный Товар денежной суммы в порядке, установленном настоящим разделом.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7.7. Покупатель может вернуть Товар надлежащего качества Продавцу, путем передачи Товара курьеру, осуществляющему доставку Товара: </w:t>
      </w:r>
    </w:p>
    <w:p w:rsidR="00CE43A2" w:rsidRDefault="00CE43A2" w:rsidP="00CE43A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 В</w:t>
      </w:r>
      <w:proofErr w:type="gramEnd"/>
      <w:r>
        <w:rPr>
          <w:sz w:val="23"/>
          <w:szCs w:val="23"/>
        </w:rPr>
        <w:t xml:space="preserve"> момент доставки Заказа, с которым был доставлен Товар; </w:t>
      </w:r>
    </w:p>
    <w:p w:rsidR="00CE43A2" w:rsidRDefault="00CE43A2" w:rsidP="00CE43A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 В</w:t>
      </w:r>
      <w:proofErr w:type="gramEnd"/>
      <w:r>
        <w:rPr>
          <w:sz w:val="23"/>
          <w:szCs w:val="23"/>
        </w:rPr>
        <w:t xml:space="preserve"> момент доставки нового Заказа.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7.8. Покупатель может вернуть/обменять Товар ненадлежащего качества Продавцу. Продавец самостоятельно забирает Товар для замены у Покупателя.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7.9. При замене Товара ненадлежащего качества на Товар этой же марки (или) артикула перерасчет цены Товара не производится.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7.10. При замене Товара ненадлежащего качества на такой же Товар другой марки (модели, артикула) в случае, если цена Товара, подлежащего замене, ниже цены Товара, предоставленного взамен, Покупатель должен доплатить разницу в ценах; в случае, если цена Товара, подлежащего замене, выше цены Товара, предоставленного взамен, разница Продавец выплачивает разницу в ценах Покупателю.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Порядок возврата денежных средств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7.11. Продавец возвращает Покупателю стоимость оплаченного Товара, за вычетом стоимости доставки Товара, в течение 10 десяти дней со дня предъявления Покупателем соответствующего требования. </w:t>
      </w:r>
    </w:p>
    <w:p w:rsidR="00975F77" w:rsidRDefault="00975F77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УСЛОВИЯ ОБРАБОТКИ ПЕРСОНАЛЬНЫХ ДАННЫХ </w:t>
      </w:r>
    </w:p>
    <w:p w:rsidR="00CE43A2" w:rsidRDefault="00CE43A2" w:rsidP="00937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 Продавец / Правообладатель вправе осуществлять обработку персональных данных, указанных Покупателем при оформлении Заказа, при Регистрации на Сайте / в </w:t>
      </w:r>
      <w:r>
        <w:rPr>
          <w:sz w:val="23"/>
          <w:szCs w:val="23"/>
        </w:rPr>
        <w:lastRenderedPageBreak/>
        <w:t xml:space="preserve">МП, а также иных персональных данных, полученных в связи с исполнением Условий персональных данных Покупателя. </w:t>
      </w:r>
    </w:p>
    <w:p w:rsidR="00CE43A2" w:rsidRDefault="00CE43A2" w:rsidP="00E10F1C">
      <w:pPr>
        <w:pStyle w:val="Default"/>
        <w:spacing w:after="15399"/>
        <w:rPr>
          <w:sz w:val="23"/>
          <w:szCs w:val="23"/>
        </w:rPr>
      </w:pPr>
      <w:r>
        <w:rPr>
          <w:sz w:val="23"/>
          <w:szCs w:val="23"/>
        </w:rPr>
        <w:t xml:space="preserve">8.2. Продавец / Правообладатель осуществляет обработку персональных данных Покупателя в том числе путем их сбора, получения, записи, систематизации, анализа, накопления, хранения, уточнения (обновления, изменения), извлечения, использования, блокирования, удаления, уничтожения, передачи (предоставление, доступ). </w:t>
      </w:r>
      <w:r w:rsidR="00E21C1A"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t xml:space="preserve">8.3. При обработке персональных данных Продавец / Правообладатель использует следующие способы: автоматизированный, неавтоматизированный, смешанный. </w:t>
      </w:r>
      <w:r w:rsidR="00996BE8">
        <w:rPr>
          <w:sz w:val="23"/>
          <w:szCs w:val="23"/>
        </w:rPr>
        <w:br/>
      </w:r>
      <w:r>
        <w:rPr>
          <w:sz w:val="23"/>
          <w:szCs w:val="23"/>
        </w:rPr>
        <w:t xml:space="preserve">8.4. Продавец / Правообладатель вправе передавать персональные данные друг другу и третьим лицам, при наличии у них правовых оснований на обработку персональных данных, а также вправе получать персональные данные друг от друга и от иных указанных лиц. </w:t>
      </w:r>
      <w:r w:rsidR="00996BE8">
        <w:rPr>
          <w:sz w:val="23"/>
          <w:szCs w:val="23"/>
        </w:rPr>
        <w:br/>
      </w:r>
      <w:r>
        <w:rPr>
          <w:sz w:val="23"/>
          <w:szCs w:val="23"/>
        </w:rPr>
        <w:t>8.5. Перечень обрабатываемых персональных данных: фамилия, имя, отчество, номер телефона, адрес электронной почты, адрес доставки, дата рождения, пол, данные банковской карты, данные о покупках, номер карты программы лояльности, данные об обращениях, претензиях или жалобах, файлы «</w:t>
      </w:r>
      <w:proofErr w:type="spellStart"/>
      <w:r>
        <w:rPr>
          <w:sz w:val="23"/>
          <w:szCs w:val="23"/>
        </w:rPr>
        <w:t>cookie</w:t>
      </w:r>
      <w:proofErr w:type="spellEnd"/>
      <w:r>
        <w:rPr>
          <w:sz w:val="23"/>
          <w:szCs w:val="23"/>
        </w:rPr>
        <w:t xml:space="preserve">» и иные технические данные. </w:t>
      </w:r>
      <w:r w:rsidR="00996BE8">
        <w:rPr>
          <w:sz w:val="23"/>
          <w:szCs w:val="23"/>
        </w:rPr>
        <w:br/>
      </w:r>
      <w:r>
        <w:rPr>
          <w:sz w:val="23"/>
          <w:szCs w:val="23"/>
        </w:rPr>
        <w:t xml:space="preserve">8.6. Цель обработки персональных данных: исполнение Условий, в том числе идентификация Покупателя, заключение и исполнение договора розничной купли-продажи Товара дистанционным способом, доставка Товара, сервисное, гарантийное обслуживание, консультирование Покупателя, информирование Покупателя о статусе Заказа и исполнении Условий, обеспечения безопасности, предотвращения мошенничества, подтверждения достоверности и полноты предоставленных Покупателем данных, предоставления Привилегий Покупателю по карте Программы лояльности (при наличии), а также предоставление Покупателю доступа к персонализированным ресурсам Сайта / МП (при Регистрации), мониторинг использования Сайта / МП, установление с Покупателем обратной связи, включая направление уведомлений (в т.ч. </w:t>
      </w:r>
      <w:proofErr w:type="spellStart"/>
      <w:r>
        <w:rPr>
          <w:sz w:val="23"/>
          <w:szCs w:val="23"/>
        </w:rPr>
        <w:t>push</w:t>
      </w:r>
      <w:proofErr w:type="spellEnd"/>
      <w:r>
        <w:rPr>
          <w:sz w:val="23"/>
          <w:szCs w:val="23"/>
        </w:rPr>
        <w:t xml:space="preserve">-уведомлений), запросов, касающихся использования Личного кабинета, сервисов Сайта и МП, обработка запросов, заявок и жалоб от Покупателя, улучшение качества обслуживания и работы сервиса Сайта / МП, удобства его использования, разработка новых сервисов и услуг, направление информационных сообщений (в т.ч. </w:t>
      </w:r>
      <w:proofErr w:type="spellStart"/>
      <w:r>
        <w:rPr>
          <w:sz w:val="23"/>
          <w:szCs w:val="23"/>
        </w:rPr>
        <w:t>push</w:t>
      </w:r>
      <w:proofErr w:type="spellEnd"/>
      <w:r>
        <w:rPr>
          <w:sz w:val="23"/>
          <w:szCs w:val="23"/>
        </w:rPr>
        <w:t xml:space="preserve">-уведомлений) на номер мобильного телефона и/или адрес электронной почты; предоставление персональных предложений и дополнительных возможностей, в том числе посредством анализа пользовательских данных, статистических, аналитических и иных исследований взаимодействия Покупателя с Продавцом / Правообладателем и третьими лицами. </w:t>
      </w:r>
      <w:r w:rsidR="00996BE8">
        <w:rPr>
          <w:sz w:val="23"/>
          <w:szCs w:val="23"/>
        </w:rPr>
        <w:br/>
      </w:r>
      <w:r>
        <w:rPr>
          <w:sz w:val="23"/>
          <w:szCs w:val="23"/>
        </w:rPr>
        <w:t xml:space="preserve">8.7. Обработка персональных данных Покупателя также может осуществляться в объеме и для целей, указанных в согласии на обработку персональных данных, полученном от Покупателя (при наличии). </w:t>
      </w:r>
      <w:r w:rsidR="0025644D">
        <w:rPr>
          <w:sz w:val="23"/>
          <w:szCs w:val="23"/>
        </w:rPr>
        <w:br/>
      </w:r>
      <w:r>
        <w:rPr>
          <w:sz w:val="23"/>
          <w:szCs w:val="23"/>
        </w:rPr>
        <w:t xml:space="preserve">8.8. Продавец / Правообладатель не несет ответственности за сведения, предоставленные Покупателем на Сайте / в МП в общедоступной форме для доступа неопределенного круга лиц, например, при написании отзывов о Товарах, о работе </w:t>
      </w:r>
      <w:r w:rsidR="00754E25">
        <w:rPr>
          <w:sz w:val="23"/>
          <w:szCs w:val="23"/>
        </w:rPr>
        <w:t>Онлайн-магазин</w:t>
      </w:r>
      <w:r>
        <w:rPr>
          <w:sz w:val="23"/>
          <w:szCs w:val="23"/>
        </w:rPr>
        <w:t xml:space="preserve">а и прочее. Продавец / Правообладатель не осуществляют иного/последующего распространения таких сведений. </w:t>
      </w:r>
      <w:r w:rsidR="0025644D">
        <w:rPr>
          <w:sz w:val="23"/>
          <w:szCs w:val="23"/>
        </w:rPr>
        <w:br/>
      </w:r>
      <w:r>
        <w:rPr>
          <w:sz w:val="23"/>
          <w:szCs w:val="23"/>
        </w:rPr>
        <w:t xml:space="preserve">8.9. Продавец / Правообладатель вправе поручать обработку персональных данных Покупателя друг другу и третьим лицам на основании соответствующего договора, устанавливающего обязанности по соблюдению конфиденциальности и обеспечению безопасности персональных данных. </w:t>
      </w:r>
      <w:r w:rsidR="0025644D">
        <w:rPr>
          <w:sz w:val="23"/>
          <w:szCs w:val="23"/>
        </w:rPr>
        <w:br/>
      </w:r>
      <w:r>
        <w:rPr>
          <w:sz w:val="23"/>
          <w:szCs w:val="23"/>
        </w:rPr>
        <w:t>8.10. Покупатель вправе предоставить отдельное согласие на отправку рекламных сообщений и обработку персональных данных в указанных целях.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9. УСЛОВИЯ ИСПОЛЬЗОВАНИЯ САЙТА / МП И ОГРАНИЧЕНИЯ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Правообладатель безвозмездно, на условиях простой (неисключительной) лицензии, предоставляет Покупателю непередаваемое право использования Сайта / МП по его прямому функциональному назначению в объеме и способами, указанными в Условиях.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Данное право предоставляется Покупателю на срок, в течение которого, и в пределах территории, на которой Сайт / МП является доступным для Покупателя.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Правообладатель предоставляет Сайт /МП Покупателю для личного некоммерческого использования.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9.2. Отношения между Правообладателем и Покупателем в части, не урегулированной Условиями, регулируются положениями Части 4 ГК РФ, в том числе в части замены сторон по договору. Переход исключительного права на Сайт / МП к новому правообладателю не является основанием для изменения или расторжения Условий. Однако в случае такого отчуждения или иного предоставления прав на Сайт / МП, влекущего изменение Правообладателя, Правообладатель проинформирует о нем Покупателя в порядке, установленном для изменения Условий.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9.3. Сайт / МП предоставляется Покупателю «как есть», без гарантийных обязательств Правообладателя какой-либо обязанности по устранению недостатков, эксплуатационной поддержке и усовершенствованию.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9.4. Правообладатель вправе временно прекращать работу Сайта / МП, а равно частично ограничивать или полностью прекращать доступ к Сайту / МП до завершения необходимого технического обслуживания или модерации Сайта / МП. Покупатель не вправе потребовать возмещения убытков и иных средств за такое временное ограничение доступности Сайта / МП.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9.5. В соответствии с Условиями Правообладатель предоставляет Покупателю право использования Сайта и МП следующими способами: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Использовать Сайт и МП для просмотра, ознакомления и реализации иного функционала Сайта и МП, в том числе воспроизведения на мониторе экрана соответствующего технического средства.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Кратковременно загружать Сайт и МП в память ЭВМ для целей использования Сайта / МП и его функционала.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Цитировать элементы контента Сайта и МП с указанием источника цитирования, включающего ссылку на URL-адрес Сайта.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9.6. Покупатель не вправе предпринимать указанные ниже действия при использовании Сайта и МП: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Модифицировать или иным образом перерабатывать Сайт или МП, в том числе осуществлять перевод на другие языки.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Копировать, распространять или перерабатывать материалы и сведения, содержащиеся на Сайте и в МП, за исключением случаев, когда это необходимо и вызвано реализацией функционала, доступного конкретному Пользователю.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Нарушать целостность защитной системы или осуществлять какие-либо действия, направленные на обход, снятие или деактивацию технических средств защиты, использовать какие-либо программные коды, предназначенные для искажения, удаления, повреждения, имитации или нарушения целостности Сайта / МП, передаваемой информации или протоколов.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9.7. Правообладатель вправе самостоятельно и без уведомления Покупателя проводить пре- модерацию и последующую модерацию отзывов к Товарам на Сайте / в МП.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9.8. В том числе, Правообладатель оставляет за собой право не публиковать отзывы, содержащие ненормативную лексику, высказывания оскорбительного характера, информацию, нарушающую требования действующего законодательства РФ, недопустимую к публикации с этической точки зрения, содержащие ссылки на сторонние веб-сайты, персональные данные третьих лиц. Также Правообладатель самостоятельно вправе определять срок, в течение которого отзывы считаются актуальными и на который они публикуются на Сайте / в МП.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ОТВЕТСТВЕННОСТЬ СТОРОН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10.1. Стороны несут ответственность за неисполнение или ненадлежащее исполнение своих обязательств в соответствии с Условиями и законодательством РФ.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10.2. Продавец / Правообладатель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Сайта / МП. Вместе с тем Продавец / Правообладатель обязуется принимать все разумные меры для предотвращения таких перебоев.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10.3. В случае форс-мажорных обстоятельств, документально подтвержденных соответствующими органами, Стороны освобождаются от исполнения Условий.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10.4. Стороны прилагают максимальные усилия с целью устранения возникающих разногласий исключительно путем переговоров. В противном случае стороны обращаются в суд в соответствии с законодательством Российской Федерации.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10.5. Продавец несет ответственность за полноту, корректность и достоверность информации, предоставленной Покупателем при оформлении Заказа.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ПРОЧИЕ УСЛОВИЯ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11.1. К отношениям между Покупателем и Продавцом / Правообладателем применяется законодательство Российской Федерации.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11.2. В случае проведения Продавцом/Правообладателем маркетинговых мероприятий, акций, иных рекламных кампаний правила соответствующих мероприятий могут устанавливать иные положения, касающиеся вопросов, изложенных в Условиях (включая, без ограничений, условия и порядок оформления Заказа, порядок возврата Товара в период проведения соответствующих мероприятий, акций, кампании). В этом случае правила, указанные в настоящем пункте, будут иметь преимущественную силу по отношению к Условиям.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11.3. Покупатель/Пользователь подтверждает, что Условия ему понятны, и он принимает их безусловно и в полном объёме.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11.4. Недействительность какого-либо положения Условий не влечет за собой недействительность остальных положений.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11.5. Приложения к Условиям: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Заявление на возврат/обмен Товара. </w:t>
      </w:r>
    </w:p>
    <w:p w:rsidR="00CE43A2" w:rsidRDefault="00CE43A2" w:rsidP="00CE43A2">
      <w:pPr>
        <w:pStyle w:val="Default"/>
        <w:rPr>
          <w:sz w:val="23"/>
          <w:szCs w:val="23"/>
        </w:rPr>
      </w:pP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публикации: </w:t>
      </w:r>
      <w:r w:rsidR="00AC613D">
        <w:rPr>
          <w:sz w:val="23"/>
          <w:szCs w:val="23"/>
        </w:rPr>
        <w:t>05</w:t>
      </w:r>
      <w:r>
        <w:rPr>
          <w:sz w:val="23"/>
          <w:szCs w:val="23"/>
        </w:rPr>
        <w:t>.</w:t>
      </w:r>
      <w:r w:rsidR="00AC613D">
        <w:rPr>
          <w:sz w:val="23"/>
          <w:szCs w:val="23"/>
        </w:rPr>
        <w:t>02</w:t>
      </w:r>
      <w:r>
        <w:rPr>
          <w:sz w:val="23"/>
          <w:szCs w:val="23"/>
        </w:rPr>
        <w:t>.202</w:t>
      </w:r>
      <w:r w:rsidR="00AC613D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вступления в силу: </w:t>
      </w:r>
      <w:r w:rsidR="00AC613D">
        <w:rPr>
          <w:sz w:val="23"/>
          <w:szCs w:val="23"/>
        </w:rPr>
        <w:t>05</w:t>
      </w:r>
      <w:r>
        <w:rPr>
          <w:sz w:val="23"/>
          <w:szCs w:val="23"/>
        </w:rPr>
        <w:t>.</w:t>
      </w:r>
      <w:r w:rsidR="00AC613D">
        <w:rPr>
          <w:sz w:val="23"/>
          <w:szCs w:val="23"/>
        </w:rPr>
        <w:t>02</w:t>
      </w:r>
      <w:r>
        <w:rPr>
          <w:sz w:val="23"/>
          <w:szCs w:val="23"/>
        </w:rPr>
        <w:t>.202</w:t>
      </w:r>
      <w:r w:rsidR="00AC613D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</w:p>
    <w:p w:rsidR="00CE43A2" w:rsidRDefault="00CE43A2" w:rsidP="00CE43A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№1 к Условиям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НА ВОЗВРАТ ТОВАРА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(ФОРМА)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ООО «</w:t>
      </w:r>
      <w:r w:rsidR="00AC613D">
        <w:rPr>
          <w:b/>
          <w:bCs/>
          <w:sz w:val="23"/>
          <w:szCs w:val="23"/>
        </w:rPr>
        <w:t>Маяк</w:t>
      </w:r>
      <w:r>
        <w:rPr>
          <w:b/>
          <w:bCs/>
          <w:sz w:val="23"/>
          <w:szCs w:val="23"/>
        </w:rPr>
        <w:t xml:space="preserve">»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</w:t>
      </w:r>
      <w:r>
        <w:rPr>
          <w:sz w:val="23"/>
          <w:szCs w:val="23"/>
        </w:rPr>
        <w:t xml:space="preserve">_______________________ </w:t>
      </w:r>
      <w:r>
        <w:rPr>
          <w:i/>
          <w:iCs/>
          <w:sz w:val="23"/>
          <w:szCs w:val="23"/>
        </w:rPr>
        <w:t xml:space="preserve">(Ф.И.О. покупателя)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Я, _____________________________________________________________________, </w:t>
      </w:r>
      <w:r>
        <w:rPr>
          <w:i/>
          <w:iCs/>
          <w:sz w:val="23"/>
          <w:szCs w:val="23"/>
        </w:rPr>
        <w:t xml:space="preserve">Ф.И.О. покупателя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паспортные данные: серия _______________________ номер ______________ выдан ____________________________________________________________________ , </w:t>
      </w:r>
      <w:r>
        <w:rPr>
          <w:i/>
          <w:iCs/>
          <w:sz w:val="23"/>
          <w:szCs w:val="23"/>
        </w:rPr>
        <w:t xml:space="preserve">кем и когда выдан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прошу сделать возврат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>
        <w:rPr>
          <w:b/>
          <w:bCs/>
          <w:i/>
          <w:iCs/>
          <w:sz w:val="23"/>
          <w:szCs w:val="23"/>
        </w:rPr>
        <w:t>(PLU</w:t>
      </w:r>
      <w:r>
        <w:rPr>
          <w:b/>
          <w:bCs/>
          <w:sz w:val="23"/>
          <w:szCs w:val="23"/>
        </w:rPr>
        <w:t xml:space="preserve">_______) </w:t>
      </w:r>
      <w:r>
        <w:rPr>
          <w:i/>
          <w:iCs/>
          <w:sz w:val="23"/>
          <w:szCs w:val="23"/>
        </w:rPr>
        <w:t xml:space="preserve">наименование товара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на сумму (__________________</w:t>
      </w:r>
      <w:r>
        <w:rPr>
          <w:b/>
          <w:bCs/>
          <w:i/>
          <w:i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_________________________________________ </w:t>
      </w:r>
      <w:r>
        <w:rPr>
          <w:i/>
          <w:iCs/>
          <w:sz w:val="23"/>
          <w:szCs w:val="23"/>
        </w:rPr>
        <w:t xml:space="preserve">сумма цифрами и прописью </w:t>
      </w:r>
      <w:r>
        <w:rPr>
          <w:sz w:val="23"/>
          <w:szCs w:val="23"/>
        </w:rPr>
        <w:t xml:space="preserve">______________________________________________________________________________________________________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причине ___________________________________________________________________________ </w:t>
      </w:r>
      <w:r>
        <w:rPr>
          <w:i/>
          <w:iCs/>
          <w:sz w:val="23"/>
          <w:szCs w:val="23"/>
        </w:rPr>
        <w:t xml:space="preserve">указать причину возврата товара </w:t>
      </w:r>
      <w:r>
        <w:rPr>
          <w:b/>
          <w:bCs/>
          <w:sz w:val="23"/>
          <w:szCs w:val="23"/>
        </w:rPr>
        <w:t xml:space="preserve">Дата _________ Подпись _______ </w:t>
      </w:r>
    </w:p>
    <w:p w:rsidR="00CE43A2" w:rsidRDefault="00CE43A2" w:rsidP="00CE43A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ЗАЯВЛЕНИЕ НА ОБМЕН ТОВАРА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(ФОРМА)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ООО «</w:t>
      </w:r>
      <w:r w:rsidR="00AC613D">
        <w:rPr>
          <w:b/>
          <w:bCs/>
          <w:sz w:val="23"/>
          <w:szCs w:val="23"/>
        </w:rPr>
        <w:t>Маяк</w:t>
      </w:r>
      <w:r>
        <w:rPr>
          <w:b/>
          <w:bCs/>
          <w:sz w:val="23"/>
          <w:szCs w:val="23"/>
        </w:rPr>
        <w:t xml:space="preserve">»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</w:t>
      </w:r>
      <w:r>
        <w:rPr>
          <w:sz w:val="23"/>
          <w:szCs w:val="23"/>
        </w:rPr>
        <w:t xml:space="preserve">_______________________ </w:t>
      </w:r>
      <w:r>
        <w:rPr>
          <w:i/>
          <w:iCs/>
          <w:sz w:val="23"/>
          <w:szCs w:val="23"/>
        </w:rPr>
        <w:t xml:space="preserve">(Ф.И.О. покупателя)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Я, _____________________________________________________________________, </w:t>
      </w:r>
      <w:r>
        <w:rPr>
          <w:i/>
          <w:iCs/>
          <w:sz w:val="23"/>
          <w:szCs w:val="23"/>
        </w:rPr>
        <w:t xml:space="preserve">Ф.И.О. покупателя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паспортные данные: серия _______________________ номер ______________ выдан ____________________________________________________________________ , </w:t>
      </w:r>
      <w:r>
        <w:rPr>
          <w:i/>
          <w:iCs/>
          <w:sz w:val="23"/>
          <w:szCs w:val="23"/>
        </w:rPr>
        <w:t xml:space="preserve">кем и когда выдан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прошу сделать обменять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>
        <w:rPr>
          <w:b/>
          <w:bCs/>
          <w:i/>
          <w:iCs/>
          <w:sz w:val="23"/>
          <w:szCs w:val="23"/>
        </w:rPr>
        <w:t>(PLU</w:t>
      </w:r>
      <w:r>
        <w:rPr>
          <w:b/>
          <w:bCs/>
          <w:sz w:val="23"/>
          <w:szCs w:val="23"/>
        </w:rPr>
        <w:t xml:space="preserve">_______) </w:t>
      </w:r>
      <w:r>
        <w:rPr>
          <w:i/>
          <w:iCs/>
          <w:sz w:val="23"/>
          <w:szCs w:val="23"/>
        </w:rPr>
        <w:t xml:space="preserve">наименование товара </w:t>
      </w:r>
    </w:p>
    <w:p w:rsidR="00CE43A2" w:rsidRDefault="00CE43A2" w:rsidP="00CE43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на _________________________________________________</w:t>
      </w:r>
      <w:r>
        <w:rPr>
          <w:b/>
          <w:bCs/>
          <w:i/>
          <w:iCs/>
          <w:sz w:val="23"/>
          <w:szCs w:val="23"/>
        </w:rPr>
        <w:t>(PLU</w:t>
      </w:r>
      <w:r>
        <w:rPr>
          <w:b/>
          <w:bCs/>
          <w:sz w:val="23"/>
          <w:szCs w:val="23"/>
        </w:rPr>
        <w:t xml:space="preserve">_______) </w:t>
      </w:r>
      <w:r>
        <w:rPr>
          <w:i/>
          <w:iCs/>
          <w:sz w:val="23"/>
          <w:szCs w:val="23"/>
        </w:rPr>
        <w:t xml:space="preserve">наименование товара </w:t>
      </w:r>
    </w:p>
    <w:p w:rsidR="00B612C9" w:rsidRDefault="00CE43A2" w:rsidP="00CE43A2">
      <w:r>
        <w:rPr>
          <w:sz w:val="23"/>
          <w:szCs w:val="23"/>
        </w:rPr>
        <w:t xml:space="preserve">______________________________________________________________________________________________________ </w:t>
      </w:r>
      <w:r>
        <w:rPr>
          <w:b/>
          <w:bCs/>
          <w:sz w:val="23"/>
          <w:szCs w:val="23"/>
        </w:rPr>
        <w:t xml:space="preserve">по причине ___________________________________________________________________________ </w:t>
      </w:r>
      <w:r>
        <w:rPr>
          <w:i/>
          <w:iCs/>
          <w:sz w:val="23"/>
          <w:szCs w:val="23"/>
        </w:rPr>
        <w:t xml:space="preserve">указать причину обмена товара </w:t>
      </w:r>
      <w:r>
        <w:rPr>
          <w:b/>
          <w:bCs/>
          <w:sz w:val="23"/>
          <w:szCs w:val="23"/>
        </w:rPr>
        <w:t>Дата _________ Подпись _______</w:t>
      </w:r>
    </w:p>
    <w:sectPr w:rsidR="00B612C9" w:rsidSect="00AC61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B21A2A"/>
    <w:multiLevelType w:val="hybridMultilevel"/>
    <w:tmpl w:val="E83B7D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988C31"/>
    <w:multiLevelType w:val="hybridMultilevel"/>
    <w:tmpl w:val="C67BEFC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CC970B"/>
    <w:multiLevelType w:val="hybridMultilevel"/>
    <w:tmpl w:val="9E6B39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B7A8DBD"/>
    <w:multiLevelType w:val="hybridMultilevel"/>
    <w:tmpl w:val="DFBCF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B1E364"/>
    <w:multiLevelType w:val="hybridMultilevel"/>
    <w:tmpl w:val="F7C8D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6305D8"/>
    <w:multiLevelType w:val="hybridMultilevel"/>
    <w:tmpl w:val="DE669AD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51D5FE"/>
    <w:multiLevelType w:val="hybridMultilevel"/>
    <w:tmpl w:val="05F5E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987B3"/>
    <w:multiLevelType w:val="hybridMultilevel"/>
    <w:tmpl w:val="A63D04E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6814BF"/>
    <w:multiLevelType w:val="hybridMultilevel"/>
    <w:tmpl w:val="01117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2FCCA1E"/>
    <w:multiLevelType w:val="hybridMultilevel"/>
    <w:tmpl w:val="ABF84A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3F6F38C"/>
    <w:multiLevelType w:val="hybridMultilevel"/>
    <w:tmpl w:val="3C9392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AEC62C9"/>
    <w:multiLevelType w:val="hybridMultilevel"/>
    <w:tmpl w:val="B20AC6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C5D5003"/>
    <w:multiLevelType w:val="hybridMultilevel"/>
    <w:tmpl w:val="70DBB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DC07FAB"/>
    <w:multiLevelType w:val="hybridMultilevel"/>
    <w:tmpl w:val="02444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A07338A"/>
    <w:multiLevelType w:val="hybridMultilevel"/>
    <w:tmpl w:val="F44F6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3329A3E"/>
    <w:multiLevelType w:val="hybridMultilevel"/>
    <w:tmpl w:val="24551F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78EB607"/>
    <w:multiLevelType w:val="hybridMultilevel"/>
    <w:tmpl w:val="EB7A37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B63979"/>
    <w:multiLevelType w:val="hybridMultilevel"/>
    <w:tmpl w:val="0BCE9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C5C831"/>
    <w:multiLevelType w:val="hybridMultilevel"/>
    <w:tmpl w:val="795CFA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F694CA"/>
    <w:multiLevelType w:val="hybridMultilevel"/>
    <w:tmpl w:val="89DE1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FCCD23"/>
    <w:multiLevelType w:val="hybridMultilevel"/>
    <w:tmpl w:val="AD190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258725A"/>
    <w:multiLevelType w:val="hybridMultilevel"/>
    <w:tmpl w:val="7B8AAAD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4B71DE5"/>
    <w:multiLevelType w:val="hybridMultilevel"/>
    <w:tmpl w:val="26E966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711ECA5"/>
    <w:multiLevelType w:val="hybridMultilevel"/>
    <w:tmpl w:val="60A87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BB89A0"/>
    <w:multiLevelType w:val="hybridMultilevel"/>
    <w:tmpl w:val="184D3A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923CC4"/>
    <w:multiLevelType w:val="hybridMultilevel"/>
    <w:tmpl w:val="A612D3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73773B"/>
    <w:multiLevelType w:val="hybridMultilevel"/>
    <w:tmpl w:val="41A08A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CA22D25"/>
    <w:multiLevelType w:val="hybridMultilevel"/>
    <w:tmpl w:val="E8CBF3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8D8D0"/>
    <w:multiLevelType w:val="hybridMultilevel"/>
    <w:tmpl w:val="B4FE0F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6E257FF"/>
    <w:multiLevelType w:val="hybridMultilevel"/>
    <w:tmpl w:val="E5CB85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A613915"/>
    <w:multiLevelType w:val="hybridMultilevel"/>
    <w:tmpl w:val="B5D5F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2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6"/>
  </w:num>
  <w:num w:numId="10">
    <w:abstractNumId w:val="19"/>
  </w:num>
  <w:num w:numId="11">
    <w:abstractNumId w:val="15"/>
  </w:num>
  <w:num w:numId="12">
    <w:abstractNumId w:val="17"/>
  </w:num>
  <w:num w:numId="13">
    <w:abstractNumId w:val="5"/>
  </w:num>
  <w:num w:numId="14">
    <w:abstractNumId w:val="3"/>
  </w:num>
  <w:num w:numId="15">
    <w:abstractNumId w:val="13"/>
  </w:num>
  <w:num w:numId="16">
    <w:abstractNumId w:val="23"/>
  </w:num>
  <w:num w:numId="17">
    <w:abstractNumId w:val="7"/>
  </w:num>
  <w:num w:numId="18">
    <w:abstractNumId w:val="1"/>
  </w:num>
  <w:num w:numId="19">
    <w:abstractNumId w:val="4"/>
  </w:num>
  <w:num w:numId="20">
    <w:abstractNumId w:val="21"/>
  </w:num>
  <w:num w:numId="21">
    <w:abstractNumId w:val="20"/>
  </w:num>
  <w:num w:numId="22">
    <w:abstractNumId w:val="30"/>
  </w:num>
  <w:num w:numId="23">
    <w:abstractNumId w:val="10"/>
  </w:num>
  <w:num w:numId="24">
    <w:abstractNumId w:val="2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A2"/>
    <w:rsid w:val="001054B7"/>
    <w:rsid w:val="0015137A"/>
    <w:rsid w:val="0025644D"/>
    <w:rsid w:val="002F1228"/>
    <w:rsid w:val="005F0016"/>
    <w:rsid w:val="00647217"/>
    <w:rsid w:val="007028B1"/>
    <w:rsid w:val="00754E25"/>
    <w:rsid w:val="00856697"/>
    <w:rsid w:val="00937B66"/>
    <w:rsid w:val="00975F77"/>
    <w:rsid w:val="00996BE8"/>
    <w:rsid w:val="00AC613D"/>
    <w:rsid w:val="00B612C9"/>
    <w:rsid w:val="00CE43A2"/>
    <w:rsid w:val="00E10F1C"/>
    <w:rsid w:val="00E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AD30"/>
  <w15:chartTrackingRefBased/>
  <w15:docId w15:val="{FC3D923A-732E-4A2B-A4FB-CF747E2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Евгения Мударисовна</dc:creator>
  <cp:keywords/>
  <dc:description/>
  <cp:lastModifiedBy>Галиуллина Евгения Мударисовна</cp:lastModifiedBy>
  <cp:revision>11</cp:revision>
  <dcterms:created xsi:type="dcterms:W3CDTF">2024-01-21T08:31:00Z</dcterms:created>
  <dcterms:modified xsi:type="dcterms:W3CDTF">2024-01-21T09:53:00Z</dcterms:modified>
</cp:coreProperties>
</file>